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84" w:rsidRPr="00496818" w:rsidRDefault="00C0599C" w:rsidP="007E4617">
      <w:pPr>
        <w:spacing w:line="800" w:lineRule="exact"/>
        <w:ind w:left="1480"/>
        <w:rPr>
          <w:rFonts w:ascii="宋体" w:eastAsia="宋体" w:hAnsi="宋体" w:cs="宋体"/>
          <w:sz w:val="72"/>
          <w:szCs w:val="72"/>
          <w:shd w:val="pct15" w:color="auto" w:fill="FFFFFF"/>
          <w:lang w:eastAsia="zh-CN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宋体" w:eastAsia="宋体" w:hAnsi="宋体" w:cs="宋体" w:hint="eastAsia"/>
          <w:b/>
          <w:bCs/>
          <w:color w:val="6F2F9F"/>
          <w:sz w:val="72"/>
          <w:szCs w:val="72"/>
          <w:shd w:val="pct15" w:color="auto" w:fill="FFFFFF"/>
          <w:lang w:eastAsia="zh-CN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滨州医学院图书馆</w:t>
      </w:r>
      <w:bookmarkStart w:id="0" w:name="_GoBack"/>
      <w:bookmarkEnd w:id="0"/>
    </w:p>
    <w:p w:rsidR="00B43384" w:rsidRDefault="00B43384">
      <w:pPr>
        <w:spacing w:before="9"/>
        <w:rPr>
          <w:rFonts w:ascii="宋体" w:eastAsia="宋体" w:hAnsi="宋体" w:cs="宋体"/>
          <w:b/>
          <w:bCs/>
          <w:sz w:val="9"/>
          <w:szCs w:val="9"/>
        </w:rPr>
      </w:pPr>
    </w:p>
    <w:p w:rsidR="00B43384" w:rsidRDefault="00496818">
      <w:pPr>
        <w:spacing w:line="20" w:lineRule="exact"/>
        <w:ind w:left="184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5321300" cy="9525"/>
                <wp:effectExtent l="7620" t="3810" r="5080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9525"/>
                          <a:chOff x="0" y="0"/>
                          <a:chExt cx="8380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6" cy="2"/>
                            <a:chOff x="7" y="7"/>
                            <a:chExt cx="8366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6"/>
                                <a:gd name="T2" fmla="+- 0 8373 7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9pt;height:.75pt;mso-position-horizontal-relative:char;mso-position-vertical-relative:line" coordsize="8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">
                <v:group id="Group 4" o:spid="_x0000_s1027" style="position:absolute;left:7;top:7;width:8366;height:2" coordorigin="7,7" coordsize="8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7;top:7;width:8366;height:2;visibility:visible;mso-wrap-style:square;v-text-anchor:top" coordsize="8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jb8EA&#10;AADaAAAADwAAAGRycy9kb3ducmV2LnhtbESPQYvCMBSE74L/ITxhL6KpIiLVKKIIHvaiFrw+mmdb&#10;bF5qE9vu/nojCB6HmfmGWW06U4qGaldYVjAZRyCIU6sLzhQkl8NoAcJ5ZI2lZVLwRw42635vhbG2&#10;LZ+oOftMBAi7GBXk3lexlC7NyaAb24o4eDdbG/RB1pnUNbYBbko5jaK5NFhwWMixol1O6f38NAqG&#10;+9nif3jF+eXRGG6vv7opE63Uz6DbLkF46vw3/GkftYIZ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o2/BAAAA2gAAAA8AAAAAAAAAAAAAAAAAmAIAAGRycy9kb3du&#10;cmV2LnhtbFBLBQYAAAAABAAEAPUAAACGAwAAAAA=&#10;" path="m,l8366,e" filled="f" strokeweight=".72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B43384" w:rsidRDefault="00B43384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B43384" w:rsidRDefault="00B43384">
      <w:pPr>
        <w:spacing w:before="13"/>
        <w:rPr>
          <w:rFonts w:ascii="宋体" w:eastAsia="宋体" w:hAnsi="宋体" w:cs="宋体"/>
          <w:b/>
          <w:bCs/>
          <w:sz w:val="24"/>
          <w:szCs w:val="24"/>
        </w:rPr>
      </w:pPr>
    </w:p>
    <w:p w:rsidR="00B43384" w:rsidRDefault="00496818">
      <w:pPr>
        <w:pStyle w:val="a3"/>
        <w:spacing w:line="580" w:lineRule="exact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503310824" behindDoc="1" locked="0" layoutInCell="1" allowOverlap="1">
            <wp:simplePos x="0" y="0"/>
            <wp:positionH relativeFrom="page">
              <wp:posOffset>1144905</wp:posOffset>
            </wp:positionH>
            <wp:positionV relativeFrom="paragraph">
              <wp:posOffset>1416685</wp:posOffset>
            </wp:positionV>
            <wp:extent cx="5257165" cy="5020310"/>
            <wp:effectExtent l="0" t="0" r="635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42">
        <w:t>读 者 培 训 预 约</w:t>
      </w:r>
      <w:r w:rsidR="00963242">
        <w:rPr>
          <w:spacing w:val="-8"/>
        </w:rPr>
        <w:t xml:space="preserve"> </w:t>
      </w:r>
      <w:r w:rsidR="00963242">
        <w:t>表</w:t>
      </w:r>
    </w:p>
    <w:p w:rsidR="00B43384" w:rsidRDefault="00B43384">
      <w:pPr>
        <w:rPr>
          <w:rFonts w:ascii="黑体" w:eastAsia="黑体" w:hAnsi="黑体" w:cs="黑体"/>
          <w:b/>
          <w:bCs/>
          <w:sz w:val="20"/>
          <w:szCs w:val="20"/>
        </w:rPr>
      </w:pPr>
    </w:p>
    <w:p w:rsidR="00B43384" w:rsidRDefault="00B43384">
      <w:pPr>
        <w:rPr>
          <w:rFonts w:ascii="黑体" w:eastAsia="黑体" w:hAnsi="黑体" w:cs="黑体"/>
          <w:b/>
          <w:bCs/>
          <w:sz w:val="20"/>
          <w:szCs w:val="20"/>
        </w:rPr>
      </w:pPr>
    </w:p>
    <w:p w:rsidR="00B43384" w:rsidRDefault="00B43384">
      <w:pPr>
        <w:spacing w:before="5"/>
        <w:rPr>
          <w:rFonts w:ascii="黑体" w:eastAsia="黑体" w:hAnsi="黑体" w:cs="黑体"/>
          <w:b/>
          <w:bCs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32"/>
        <w:gridCol w:w="1310"/>
        <w:gridCol w:w="819"/>
        <w:gridCol w:w="2132"/>
        <w:gridCol w:w="2132"/>
      </w:tblGrid>
      <w:tr w:rsidR="00B43384" w:rsidTr="00496818">
        <w:trPr>
          <w:trHeight w:hRule="exact" w:val="91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>
            <w:pPr>
              <w:pStyle w:val="TableParagraph"/>
              <w:spacing w:before="227"/>
              <w:ind w:left="496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预约单位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B43384" w:rsidP="005667C5">
            <w:pPr>
              <w:jc w:val="center"/>
            </w:pPr>
          </w:p>
        </w:tc>
      </w:tr>
      <w:tr w:rsidR="00B43384" w:rsidTr="00496818">
        <w:trPr>
          <w:trHeight w:hRule="exact" w:val="91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>
            <w:pPr>
              <w:pStyle w:val="TableParagraph"/>
              <w:spacing w:before="227"/>
              <w:ind w:left="638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B43384" w:rsidP="005667C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C0599C" w:rsidRDefault="00963242" w:rsidP="00496818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E-mail:</w:t>
            </w:r>
            <w:r w:rsidR="00C0599C">
              <w:rPr>
                <w:rFonts w:ascii="Times New Roman" w:hint="eastAsia"/>
                <w:sz w:val="24"/>
                <w:lang w:eastAsia="zh-CN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C0599C" w:rsidRDefault="00963242" w:rsidP="0049681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电话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0599C" w:rsidRPr="00C0599C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43384" w:rsidTr="00496818">
        <w:trPr>
          <w:trHeight w:hRule="exact" w:val="91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>
            <w:pPr>
              <w:pStyle w:val="TableParagraph"/>
              <w:spacing w:before="229"/>
              <w:ind w:left="496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预约时间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B43384" w:rsidP="005667C5">
            <w:pPr>
              <w:jc w:val="center"/>
            </w:pPr>
          </w:p>
        </w:tc>
      </w:tr>
      <w:tr w:rsidR="00B43384" w:rsidTr="00496818">
        <w:trPr>
          <w:trHeight w:hRule="exact" w:val="91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>
            <w:pPr>
              <w:pStyle w:val="TableParagraph"/>
              <w:spacing w:before="229"/>
              <w:ind w:left="215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预约培训地点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963242" w:rsidP="00496818">
            <w:pPr>
              <w:pStyle w:val="TableParagraph"/>
              <w:tabs>
                <w:tab w:val="left" w:pos="2027"/>
                <w:tab w:val="left" w:pos="3957"/>
                <w:tab w:val="left" w:pos="6175"/>
              </w:tabs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-1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图书馆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2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所在单位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  <w:t>其它：</w:t>
            </w:r>
            <w:r w:rsidRPr="005667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5667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  <w:tr w:rsidR="00B43384" w:rsidTr="00496818">
        <w:trPr>
          <w:trHeight w:hRule="exact" w:val="114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963242" w:rsidP="00496818">
            <w:pPr>
              <w:pStyle w:val="TableParagraph"/>
              <w:ind w:left="496"/>
              <w:jc w:val="both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培训内容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B43384" w:rsidP="005667C5">
            <w:pPr>
              <w:jc w:val="center"/>
              <w:rPr>
                <w:lang w:eastAsia="zh-CN"/>
              </w:rPr>
            </w:pPr>
          </w:p>
        </w:tc>
      </w:tr>
      <w:tr w:rsidR="00B43384" w:rsidTr="00496818">
        <w:trPr>
          <w:trHeight w:hRule="exact" w:val="20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963242" w:rsidP="00496818">
            <w:pPr>
              <w:pStyle w:val="TableParagraph"/>
              <w:ind w:left="215"/>
              <w:jc w:val="both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参加培训目的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 w:rsidP="00496818">
            <w:pPr>
              <w:pStyle w:val="TableParagraph"/>
              <w:tabs>
                <w:tab w:val="left" w:pos="3715"/>
              </w:tabs>
              <w:spacing w:before="195" w:line="480" w:lineRule="auto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-2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了解图书馆资源和服务情况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新生培训</w:t>
            </w:r>
          </w:p>
          <w:p w:rsidR="00B43384" w:rsidRDefault="00963242" w:rsidP="00496818">
            <w:pPr>
              <w:pStyle w:val="TableParagraph"/>
              <w:tabs>
                <w:tab w:val="left" w:pos="3113"/>
              </w:tabs>
              <w:spacing w:line="480" w:lineRule="auto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-2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检索知识和技巧的培训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-3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具体数据库检索方法介绍</w:t>
            </w:r>
          </w:p>
          <w:p w:rsidR="00B43384" w:rsidRDefault="00963242" w:rsidP="00496818">
            <w:pPr>
              <w:pStyle w:val="TableParagraph"/>
              <w:tabs>
                <w:tab w:val="left" w:pos="3473"/>
                <w:tab w:val="left" w:pos="6052"/>
              </w:tabs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eastAsia="zh-CN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pacing w:val="-3"/>
                <w:sz w:val="24"/>
                <w:szCs w:val="24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网上免费资源的利用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其它：</w:t>
            </w:r>
            <w:r w:rsidRPr="005667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5667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  <w:tr w:rsidR="00B43384" w:rsidTr="00496818">
        <w:trPr>
          <w:trHeight w:hRule="exact" w:val="74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384" w:rsidRDefault="00963242" w:rsidP="00496818">
            <w:pPr>
              <w:pStyle w:val="TableParagraph"/>
              <w:ind w:left="215"/>
              <w:jc w:val="both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参加培训人员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31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教</w:t>
            </w:r>
            <w:r w:rsidR="00496818">
              <w:rPr>
                <w:rFonts w:ascii="黑体" w:eastAsia="黑体" w:hAnsi="黑体" w:cs="宋体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 xml:space="preserve"> 师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firstLineChars="200" w:firstLine="56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人数</w:t>
            </w:r>
            <w:proofErr w:type="spellEnd"/>
            <w:r w:rsidRPr="00496818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 w:rsidR="00B43384" w:rsidTr="00496818">
        <w:trPr>
          <w:trHeight w:hRule="exact" w:val="74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384" w:rsidRDefault="00B43384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31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研究生</w:t>
            </w:r>
            <w:proofErr w:type="spellEnd"/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585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人数</w:t>
            </w:r>
            <w:proofErr w:type="spellEnd"/>
            <w:r w:rsidRPr="00496818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 w:rsidR="00B43384" w:rsidTr="00496818">
        <w:trPr>
          <w:trHeight w:hRule="exact" w:val="74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384" w:rsidRDefault="00B43384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31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本科生</w:t>
            </w:r>
            <w:proofErr w:type="spellEnd"/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585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人数</w:t>
            </w:r>
            <w:proofErr w:type="spellEnd"/>
            <w:r w:rsidRPr="00496818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 w:rsidR="00B43384" w:rsidTr="00496818">
        <w:trPr>
          <w:trHeight w:hRule="exact" w:val="746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B43384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31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其</w:t>
            </w:r>
            <w:r w:rsidR="00496818">
              <w:rPr>
                <w:rFonts w:ascii="黑体" w:eastAsia="黑体" w:hAnsi="黑体" w:cs="宋体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 xml:space="preserve"> 他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Pr="00496818" w:rsidRDefault="00963242" w:rsidP="00496818">
            <w:pPr>
              <w:pStyle w:val="TableParagraph"/>
              <w:ind w:left="585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496818"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人数</w:t>
            </w:r>
            <w:proofErr w:type="spellEnd"/>
            <w:r w:rsidRPr="00496818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 w:rsidR="00B43384" w:rsidTr="00496818">
        <w:trPr>
          <w:trHeight w:hRule="exact" w:val="91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84" w:rsidRDefault="00963242" w:rsidP="00496818">
            <w:pPr>
              <w:pStyle w:val="TableParagraph"/>
              <w:spacing w:before="227"/>
              <w:ind w:left="496"/>
              <w:jc w:val="both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其他要求</w:t>
            </w:r>
            <w:proofErr w:type="spellEnd"/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84" w:rsidRDefault="00B43384" w:rsidP="005667C5">
            <w:pPr>
              <w:jc w:val="center"/>
            </w:pPr>
          </w:p>
        </w:tc>
      </w:tr>
    </w:tbl>
    <w:p w:rsidR="00963242" w:rsidRDefault="00963242"/>
    <w:sectPr w:rsidR="00963242">
      <w:type w:val="continuous"/>
      <w:pgSz w:w="11910" w:h="16840"/>
      <w:pgMar w:top="8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4"/>
    <w:rsid w:val="00496818"/>
    <w:rsid w:val="005667C5"/>
    <w:rsid w:val="007E4617"/>
    <w:rsid w:val="00963242"/>
    <w:rsid w:val="00B43384"/>
    <w:rsid w:val="00C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2"/>
    </w:pPr>
    <w:rPr>
      <w:rFonts w:ascii="黑体" w:eastAsia="黑体" w:hAnsi="黑体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2"/>
    </w:pPr>
    <w:rPr>
      <w:rFonts w:ascii="黑体" w:eastAsia="黑体" w:hAnsi="黑体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B94E-DD11-4A12-B0F4-EC3494F6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2018-04-13T00:51:00Z</dcterms:created>
  <dcterms:modified xsi:type="dcterms:W3CDTF">2018-04-13T00:56:00Z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